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5B3" w:rsidRPr="00EC50D5" w:rsidRDefault="00F655B3" w:rsidP="00F655B3">
      <w:pPr>
        <w:suppressAutoHyphens/>
        <w:rPr>
          <w:rFonts w:eastAsia="Calibri"/>
          <w:b/>
          <w:kern w:val="1"/>
          <w:lang w:eastAsia="ar-SA"/>
        </w:rPr>
      </w:pP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t xml:space="preserve">           </w:t>
      </w:r>
      <w:r w:rsidR="00EC50D5">
        <w:rPr>
          <w:rFonts w:eastAsia="Calibri"/>
          <w:b/>
          <w:kern w:val="1"/>
          <w:lang w:eastAsia="ar-SA"/>
        </w:rPr>
        <w:t xml:space="preserve">                       </w:t>
      </w:r>
    </w:p>
    <w:p w:rsidR="00F655B3" w:rsidRPr="00F12EFB" w:rsidRDefault="00F655B3" w:rsidP="00F655B3">
      <w:pPr>
        <w:suppressAutoHyphens/>
        <w:rPr>
          <w:rFonts w:eastAsia="Calibri"/>
          <w:b/>
          <w:kern w:val="1"/>
          <w:lang w:eastAsia="ar-SA"/>
        </w:rPr>
      </w:pPr>
      <w:r w:rsidRPr="0013688E">
        <w:rPr>
          <w:rFonts w:eastAsia="Calibri"/>
          <w:b/>
          <w:kern w:val="1"/>
          <w:lang w:eastAsia="ar-SA"/>
        </w:rPr>
        <w:t xml:space="preserve">                                                  </w:t>
      </w:r>
      <w:r>
        <w:rPr>
          <w:rFonts w:eastAsia="Calibri"/>
          <w:b/>
          <w:kern w:val="1"/>
          <w:lang w:eastAsia="ar-SA"/>
        </w:rPr>
        <w:t xml:space="preserve">     </w:t>
      </w:r>
      <w:r w:rsidR="00EC50D5" w:rsidRPr="00EC50D5">
        <w:rPr>
          <w:rFonts w:eastAsia="Calibri"/>
          <w:b/>
          <w:kern w:val="1"/>
          <w:lang w:eastAsia="ar-SA"/>
        </w:rPr>
        <w:t xml:space="preserve">                                                        </w:t>
      </w:r>
      <w:r>
        <w:rPr>
          <w:rFonts w:eastAsia="Calibri"/>
          <w:b/>
          <w:kern w:val="1"/>
          <w:lang w:eastAsia="ar-SA"/>
        </w:rPr>
        <w:t xml:space="preserve"> Директор МКОУ»Ерсинская СОШ»</w:t>
      </w:r>
    </w:p>
    <w:p w:rsidR="00F655B3" w:rsidRPr="00EC50D5" w:rsidRDefault="00F655B3" w:rsidP="00F655B3">
      <w:pPr>
        <w:suppressAutoHyphens/>
        <w:rPr>
          <w:rFonts w:eastAsia="Calibri"/>
          <w:b/>
          <w:kern w:val="1"/>
          <w:lang w:eastAsia="ar-SA"/>
        </w:rPr>
      </w:pPr>
      <w:r w:rsidRPr="0013688E">
        <w:rPr>
          <w:rFonts w:eastAsia="Calibri"/>
          <w:b/>
          <w:kern w:val="1"/>
          <w:lang w:eastAsia="ar-SA"/>
        </w:rPr>
        <w:t xml:space="preserve">                                      </w:t>
      </w:r>
      <w:r>
        <w:rPr>
          <w:rFonts w:eastAsia="Calibri"/>
          <w:b/>
          <w:kern w:val="1"/>
          <w:lang w:eastAsia="ar-SA"/>
        </w:rPr>
        <w:t xml:space="preserve">              </w:t>
      </w:r>
      <w:r w:rsidR="00EC50D5" w:rsidRPr="00EC50D5">
        <w:rPr>
          <w:rFonts w:eastAsia="Calibri"/>
          <w:b/>
          <w:kern w:val="1"/>
          <w:lang w:eastAsia="ar-SA"/>
        </w:rPr>
        <w:t xml:space="preserve">                                                             </w:t>
      </w:r>
      <w:r>
        <w:rPr>
          <w:rFonts w:eastAsia="Calibri"/>
          <w:b/>
          <w:kern w:val="1"/>
          <w:lang w:eastAsia="ar-SA"/>
        </w:rPr>
        <w:t xml:space="preserve">  _____________ Аскендеров А Д</w:t>
      </w:r>
      <w:r w:rsidRPr="0013688E">
        <w:rPr>
          <w:rFonts w:eastAsia="Calibri"/>
          <w:b/>
          <w:kern w:val="1"/>
          <w:lang w:eastAsia="ar-SA"/>
        </w:rPr>
        <w:tab/>
      </w:r>
      <w:r w:rsidRPr="0013688E">
        <w:rPr>
          <w:rFonts w:eastAsia="Calibri"/>
          <w:b/>
          <w:kern w:val="1"/>
          <w:lang w:eastAsia="ar-SA"/>
        </w:rPr>
        <w:tab/>
        <w:t xml:space="preserve"> </w:t>
      </w:r>
      <w:r w:rsidR="00EC50D5">
        <w:rPr>
          <w:rFonts w:eastAsia="Calibri"/>
          <w:b/>
          <w:kern w:val="1"/>
          <w:lang w:eastAsia="ar-SA"/>
        </w:rPr>
        <w:t xml:space="preserve">                     </w:t>
      </w:r>
    </w:p>
    <w:p w:rsidR="00F655B3" w:rsidRPr="0013688E" w:rsidRDefault="00F655B3" w:rsidP="00F655B3">
      <w:pPr>
        <w:suppressAutoHyphens/>
        <w:rPr>
          <w:rFonts w:eastAsia="Calibri"/>
          <w:b/>
          <w:kern w:val="1"/>
          <w:lang w:eastAsia="ar-SA"/>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Pr="00F406DF" w:rsidRDefault="00F655B3" w:rsidP="00F655B3">
      <w:pPr>
        <w:jc w:val="center"/>
        <w:rPr>
          <w:rFonts w:eastAsia="ArialMT"/>
          <w:b/>
          <w:szCs w:val="28"/>
        </w:rPr>
      </w:pPr>
      <w:r w:rsidRPr="00F406DF">
        <w:rPr>
          <w:rFonts w:eastAsia="ArialMT"/>
          <w:b/>
          <w:szCs w:val="28"/>
        </w:rPr>
        <w:t xml:space="preserve">ПРАВИЛА </w:t>
      </w:r>
    </w:p>
    <w:p w:rsidR="00F655B3" w:rsidRPr="00F406DF" w:rsidRDefault="00F655B3" w:rsidP="00F655B3">
      <w:pPr>
        <w:jc w:val="center"/>
        <w:rPr>
          <w:rFonts w:eastAsia="ArialMT"/>
          <w:b/>
          <w:szCs w:val="28"/>
        </w:rPr>
      </w:pPr>
      <w:r>
        <w:rPr>
          <w:rFonts w:eastAsia="ArialMT"/>
          <w:b/>
          <w:szCs w:val="28"/>
        </w:rPr>
        <w:t xml:space="preserve">ВНУТРЕННЕГО </w:t>
      </w:r>
      <w:r w:rsidRPr="00F406DF">
        <w:rPr>
          <w:rFonts w:eastAsia="ArialMT"/>
          <w:b/>
          <w:szCs w:val="28"/>
        </w:rPr>
        <w:t>РАСПОРЯДКА</w:t>
      </w:r>
      <w:r>
        <w:rPr>
          <w:rFonts w:eastAsia="ArialMT"/>
          <w:b/>
          <w:szCs w:val="28"/>
        </w:rPr>
        <w:t xml:space="preserve"> ОБУЧАЮЩИХСЯ</w:t>
      </w:r>
    </w:p>
    <w:p w:rsidR="00F655B3" w:rsidRPr="00F406DF" w:rsidRDefault="00F655B3" w:rsidP="00F655B3">
      <w:pPr>
        <w:jc w:val="center"/>
        <w:rPr>
          <w:rFonts w:eastAsia="ArialMT"/>
          <w:b/>
          <w:szCs w:val="28"/>
        </w:rPr>
      </w:pPr>
      <w:r>
        <w:rPr>
          <w:rFonts w:eastAsia="ArialMT"/>
          <w:b/>
          <w:szCs w:val="28"/>
        </w:rPr>
        <w:t>Муниципального казенного</w:t>
      </w:r>
      <w:r w:rsidRPr="00F406DF">
        <w:rPr>
          <w:rFonts w:eastAsia="ArialMT"/>
          <w:b/>
          <w:szCs w:val="28"/>
        </w:rPr>
        <w:t xml:space="preserve"> </w:t>
      </w:r>
      <w:r>
        <w:rPr>
          <w:rFonts w:eastAsia="ArialMT"/>
          <w:b/>
          <w:szCs w:val="28"/>
        </w:rPr>
        <w:t xml:space="preserve">общеобразовательного учреждения с.Ерси Табасаранского </w:t>
      </w:r>
      <w:r w:rsidRPr="00F406DF">
        <w:rPr>
          <w:rFonts w:eastAsia="ArialMT"/>
          <w:b/>
          <w:szCs w:val="28"/>
        </w:rPr>
        <w:t>муниципаль</w:t>
      </w:r>
      <w:r>
        <w:rPr>
          <w:rFonts w:eastAsia="ArialMT"/>
          <w:b/>
          <w:szCs w:val="28"/>
        </w:rPr>
        <w:t>ного района Республики Дагестан</w:t>
      </w:r>
    </w:p>
    <w:p w:rsidR="00F655B3" w:rsidRPr="00224ED5" w:rsidRDefault="00F655B3" w:rsidP="00F655B3">
      <w:pPr>
        <w:ind w:firstLine="567"/>
        <w:jc w:val="center"/>
        <w:rPr>
          <w:b/>
          <w:bCs/>
        </w:rPr>
      </w:pPr>
    </w:p>
    <w:p w:rsidR="00F655B3" w:rsidRPr="009E4335" w:rsidRDefault="00F655B3" w:rsidP="00F655B3">
      <w:pPr>
        <w:pStyle w:val="a3"/>
        <w:jc w:val="center"/>
        <w:rPr>
          <w:sz w:val="26"/>
        </w:rPr>
      </w:pPr>
      <w:r w:rsidRPr="009E4335">
        <w:rPr>
          <w:b/>
          <w:sz w:val="26"/>
        </w:rPr>
        <w:t>1.Общие положения</w:t>
      </w:r>
      <w:r w:rsidRPr="009E4335">
        <w:rPr>
          <w:sz w:val="26"/>
        </w:rPr>
        <w:t>.</w:t>
      </w:r>
    </w:p>
    <w:p w:rsidR="00F655B3" w:rsidRPr="009E4335" w:rsidRDefault="00F655B3" w:rsidP="00F655B3">
      <w:pPr>
        <w:pStyle w:val="a3"/>
        <w:rPr>
          <w:sz w:val="26"/>
        </w:rPr>
      </w:pPr>
      <w:r w:rsidRPr="009E4335">
        <w:rPr>
          <w:sz w:val="26"/>
        </w:rPr>
        <w:t xml:space="preserve">1.1. Настоящие Правила внутреннего распорядка обучающихся (далее - Правила) разработаны в соответствии пункта 1 части 3 статьи 28 Федерального закона  № 273-ФЗ  «Об образовании в Российской Федерации» в действующей редакции </w:t>
      </w:r>
      <w:r w:rsidR="001711E8">
        <w:rPr>
          <w:sz w:val="26"/>
        </w:rPr>
        <w:t>, Уставом Муниципального казенного</w:t>
      </w:r>
      <w:r w:rsidRPr="009E4335">
        <w:rPr>
          <w:sz w:val="26"/>
        </w:rPr>
        <w:t xml:space="preserve"> общеобразовательного учреждения  основной общеобразовательной школы </w:t>
      </w:r>
      <w:r>
        <w:rPr>
          <w:sz w:val="26"/>
        </w:rPr>
        <w:t>с.Ерси</w:t>
      </w:r>
      <w:r w:rsidRPr="009E4335">
        <w:rPr>
          <w:sz w:val="26"/>
        </w:rPr>
        <w:t xml:space="preserve"> (далее - Учреждение).</w:t>
      </w:r>
    </w:p>
    <w:p w:rsidR="00F655B3" w:rsidRPr="009E4335" w:rsidRDefault="00F655B3" w:rsidP="00F655B3">
      <w:pPr>
        <w:pStyle w:val="a3"/>
        <w:rPr>
          <w:sz w:val="26"/>
        </w:rPr>
      </w:pPr>
      <w:r w:rsidRPr="009E4335">
        <w:rPr>
          <w:sz w:val="26"/>
        </w:rPr>
        <w:t xml:space="preserve">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 </w:t>
      </w:r>
    </w:p>
    <w:p w:rsidR="00F655B3" w:rsidRPr="009E4335" w:rsidRDefault="00F655B3" w:rsidP="00F655B3">
      <w:pPr>
        <w:rPr>
          <w:sz w:val="26"/>
        </w:rPr>
      </w:pPr>
      <w:r w:rsidRPr="009E4335">
        <w:rPr>
          <w:sz w:val="26"/>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F655B3" w:rsidRPr="009E4335" w:rsidRDefault="00F655B3" w:rsidP="00F655B3">
      <w:pPr>
        <w:pStyle w:val="a3"/>
        <w:rPr>
          <w:sz w:val="26"/>
        </w:rPr>
      </w:pPr>
      <w:r w:rsidRPr="009E4335">
        <w:rPr>
          <w:sz w:val="26"/>
        </w:rP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rsidR="00F655B3" w:rsidRPr="009E4335" w:rsidRDefault="00F655B3" w:rsidP="00F655B3">
      <w:pPr>
        <w:pStyle w:val="a3"/>
        <w:rPr>
          <w:sz w:val="26"/>
        </w:rPr>
      </w:pPr>
      <w:r w:rsidRPr="009E4335">
        <w:rPr>
          <w:sz w:val="26"/>
        </w:rPr>
        <w:t xml:space="preserve">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 . Ознакомление с </w:t>
      </w:r>
      <w:r w:rsidRPr="009E4335">
        <w:rPr>
          <w:sz w:val="26"/>
        </w:rPr>
        <w:lastRenderedPageBreak/>
        <w:t xml:space="preserve">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 классных руководителей) Учреждения. </w:t>
      </w:r>
    </w:p>
    <w:p w:rsidR="00F655B3" w:rsidRPr="009E4335" w:rsidRDefault="00F655B3" w:rsidP="00F655B3">
      <w:pPr>
        <w:pStyle w:val="a3"/>
        <w:rPr>
          <w:sz w:val="26"/>
        </w:rPr>
      </w:pPr>
      <w:r w:rsidRPr="009E4335">
        <w:rPr>
          <w:sz w:val="26"/>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F655B3" w:rsidRPr="009E4335" w:rsidRDefault="00F655B3" w:rsidP="00F655B3">
      <w:pPr>
        <w:pStyle w:val="a3"/>
        <w:rPr>
          <w:sz w:val="26"/>
        </w:rPr>
      </w:pPr>
      <w:r w:rsidRPr="009E4335">
        <w:rPr>
          <w:sz w:val="26"/>
        </w:rPr>
        <w:t>1.7. Изменения и дополнения к Правилам или новая редакция Правил принимаются  в порядке, предусмотренном п.1.6. настоящих Правил. После принятия новой редакции Правил  предыдущая редакция утрачивает силу.</w:t>
      </w:r>
    </w:p>
    <w:p w:rsidR="00F655B3" w:rsidRPr="009E4335" w:rsidRDefault="00F655B3" w:rsidP="00F655B3">
      <w:pPr>
        <w:tabs>
          <w:tab w:val="left" w:pos="-240"/>
          <w:tab w:val="left" w:pos="120"/>
        </w:tabs>
        <w:ind w:left="-360"/>
        <w:jc w:val="center"/>
        <w:rPr>
          <w:b/>
          <w:sz w:val="26"/>
        </w:rPr>
      </w:pPr>
      <w:r w:rsidRPr="009E4335">
        <w:rPr>
          <w:b/>
          <w:sz w:val="26"/>
          <w:lang w:val="en-US"/>
        </w:rPr>
        <w:t>II</w:t>
      </w:r>
      <w:r w:rsidRPr="009E4335">
        <w:rPr>
          <w:b/>
          <w:sz w:val="26"/>
        </w:rPr>
        <w:t>. Права и обязанности обучающихся.</w:t>
      </w:r>
    </w:p>
    <w:p w:rsidR="00F655B3" w:rsidRPr="009E4335" w:rsidRDefault="00F655B3" w:rsidP="00F655B3">
      <w:pPr>
        <w:tabs>
          <w:tab w:val="left" w:pos="-240"/>
          <w:tab w:val="left" w:pos="120"/>
        </w:tabs>
        <w:ind w:left="-360"/>
        <w:jc w:val="center"/>
        <w:rPr>
          <w:b/>
          <w:sz w:val="26"/>
        </w:rPr>
      </w:pPr>
    </w:p>
    <w:p w:rsidR="00F655B3" w:rsidRPr="009E4335" w:rsidRDefault="00F655B3" w:rsidP="00F655B3">
      <w:pPr>
        <w:tabs>
          <w:tab w:val="left" w:pos="1701"/>
          <w:tab w:val="left" w:pos="9923"/>
        </w:tabs>
        <w:ind w:right="126"/>
        <w:jc w:val="both"/>
        <w:rPr>
          <w:b/>
          <w:sz w:val="26"/>
        </w:rPr>
      </w:pPr>
      <w:r w:rsidRPr="009E4335">
        <w:rPr>
          <w:b/>
          <w:sz w:val="26"/>
        </w:rPr>
        <w:t>2.1. Учащиеся  имеют право: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ознакомление с настоящими Правилами и другими локальными актами, регламентирующими деятельность Учреждения;</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факультативных и элективных учебных предметов, курсов, дисциплин(модулей) из перечня, предлагаемого Учреждением;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свободу совести, информации, свободное выражение собственных взглядов и убеждений;</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lastRenderedPageBreak/>
        <w:t>на участие в управлении  Учреждением в порядке, установленном его уставом;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опубликование своих работ в изданиях Учреждения, в том числе на сайте Учреждения, на бесплатной основе;</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транспортное обеспечение, т. е организацию бесплатной доставки учащихся  в Учреждение и обратно;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655B3" w:rsidRPr="009E4335" w:rsidRDefault="00F655B3" w:rsidP="00F655B3">
      <w:pPr>
        <w:pStyle w:val="a3"/>
        <w:numPr>
          <w:ilvl w:val="0"/>
          <w:numId w:val="1"/>
        </w:numPr>
        <w:rPr>
          <w:sz w:val="26"/>
        </w:rPr>
      </w:pPr>
      <w:r w:rsidRPr="009E4335">
        <w:rPr>
          <w:sz w:val="26"/>
        </w:rPr>
        <w:t>на  объективную оценку результатов своей образовательной деятельности;</w:t>
      </w:r>
    </w:p>
    <w:p w:rsidR="00F655B3" w:rsidRPr="009E4335" w:rsidRDefault="00F655B3" w:rsidP="00F655B3">
      <w:pPr>
        <w:pStyle w:val="a3"/>
        <w:numPr>
          <w:ilvl w:val="0"/>
          <w:numId w:val="1"/>
        </w:numPr>
        <w:rPr>
          <w:sz w:val="26"/>
        </w:rPr>
      </w:pPr>
      <w:r w:rsidRPr="009E4335">
        <w:rPr>
          <w:sz w:val="26"/>
        </w:rPr>
        <w:t>на  получение  полной и достоверной информации об оценке своих знаний, умений и навыков, а также о критериях этой оценки;</w:t>
      </w:r>
    </w:p>
    <w:p w:rsidR="00F655B3" w:rsidRPr="009E4335" w:rsidRDefault="00F655B3" w:rsidP="00F655B3">
      <w:pPr>
        <w:pStyle w:val="a3"/>
        <w:numPr>
          <w:ilvl w:val="0"/>
          <w:numId w:val="1"/>
        </w:numPr>
        <w:rPr>
          <w:sz w:val="26"/>
        </w:rPr>
      </w:pPr>
      <w:r w:rsidRPr="009E4335">
        <w:rPr>
          <w:sz w:val="26"/>
        </w:rPr>
        <w:t xml:space="preserve">на обращение в администрацию Учреждения с жалобами, заявлениями и предложениями по вопросам, касающимся организации обучения в </w:t>
      </w:r>
      <w:r w:rsidRPr="009E4335">
        <w:rPr>
          <w:sz w:val="26"/>
        </w:rPr>
        <w:lastRenderedPageBreak/>
        <w:t>Учреждении, и любым другим вопросам, затрагивающим интересы учащихся.</w:t>
      </w:r>
    </w:p>
    <w:p w:rsidR="00F655B3" w:rsidRPr="009E4335" w:rsidRDefault="00F655B3" w:rsidP="00F655B3">
      <w:pPr>
        <w:pStyle w:val="a3"/>
        <w:spacing w:after="0" w:afterAutospacing="0"/>
        <w:rPr>
          <w:b/>
          <w:sz w:val="26"/>
        </w:rPr>
      </w:pPr>
      <w:r w:rsidRPr="009E4335">
        <w:rPr>
          <w:b/>
          <w:sz w:val="26"/>
        </w:rPr>
        <w:t>2.2. Учащиеся обязаны: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 справка медицинского учреждения, заявление родителей ( законных представителей) или</w:t>
      </w:r>
    </w:p>
    <w:p w:rsidR="00F655B3" w:rsidRPr="009E4335" w:rsidRDefault="00F655B3" w:rsidP="00F655B3">
      <w:pPr>
        <w:widowControl w:val="0"/>
        <w:autoSpaceDE w:val="0"/>
        <w:autoSpaceDN w:val="0"/>
        <w:adjustRightInd w:val="0"/>
        <w:ind w:left="900"/>
        <w:jc w:val="both"/>
        <w:rPr>
          <w:sz w:val="26"/>
        </w:rPr>
      </w:pPr>
      <w:r w:rsidRPr="009E4335">
        <w:rPr>
          <w:sz w:val="26"/>
        </w:rPr>
        <w:t>объяснительная записка на имя руководителя Учреждения ;</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иметь опрятный внешний вид, деловой стиль в одежде в соответствии с локальным актом Учреждения «О требованиях к одежде и внешнему виду обучающихся», сменную обувь, форму для занятий физической культурой;</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i/>
          <w:sz w:val="26"/>
        </w:rPr>
        <w:t xml:space="preserve">   </w:t>
      </w:r>
      <w:r w:rsidRPr="009E4335">
        <w:rPr>
          <w:sz w:val="26"/>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w:t>
      </w:r>
      <w:r w:rsidRPr="009E4335">
        <w:rPr>
          <w:rFonts w:ascii="Calibri" w:hAnsi="Calibri" w:cs="Calibri"/>
          <w:sz w:val="26"/>
        </w:rPr>
        <w:t xml:space="preserve"> </w:t>
      </w:r>
      <w:r w:rsidRPr="009E4335">
        <w:rPr>
          <w:sz w:val="26"/>
        </w:rPr>
        <w:t>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законами Хабаровского края, нормативными актами органов местного самоуправления, локальными нормативными актами Учреждения.</w:t>
      </w:r>
    </w:p>
    <w:p w:rsidR="00F655B3" w:rsidRPr="009E4335" w:rsidRDefault="00F655B3" w:rsidP="00F655B3">
      <w:pPr>
        <w:widowControl w:val="0"/>
        <w:autoSpaceDE w:val="0"/>
        <w:autoSpaceDN w:val="0"/>
        <w:adjustRightInd w:val="0"/>
        <w:ind w:left="900"/>
        <w:jc w:val="both"/>
        <w:rPr>
          <w:sz w:val="26"/>
        </w:rPr>
      </w:pPr>
    </w:p>
    <w:p w:rsidR="00F655B3" w:rsidRPr="009E4335" w:rsidRDefault="00F655B3" w:rsidP="00F655B3">
      <w:pPr>
        <w:pStyle w:val="a3"/>
        <w:spacing w:before="0" w:beforeAutospacing="0" w:after="0" w:afterAutospacing="0"/>
        <w:rPr>
          <w:b/>
          <w:sz w:val="26"/>
        </w:rPr>
      </w:pPr>
      <w:r w:rsidRPr="009E4335">
        <w:rPr>
          <w:b/>
          <w:sz w:val="26"/>
        </w:rPr>
        <w:lastRenderedPageBreak/>
        <w:t>2.3. Учащимся запрещается:</w:t>
      </w:r>
    </w:p>
    <w:p w:rsidR="00F655B3" w:rsidRPr="009E4335" w:rsidRDefault="00F655B3" w:rsidP="00F655B3">
      <w:pPr>
        <w:pStyle w:val="a3"/>
        <w:numPr>
          <w:ilvl w:val="0"/>
          <w:numId w:val="4"/>
        </w:numPr>
        <w:spacing w:before="0" w:beforeAutospacing="0" w:after="0" w:afterAutospacing="0"/>
        <w:rPr>
          <w:sz w:val="26"/>
        </w:rPr>
      </w:pPr>
      <w:r w:rsidRPr="009E4335">
        <w:rPr>
          <w:sz w:val="26"/>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rsidR="00F655B3" w:rsidRPr="009E4335" w:rsidRDefault="00F655B3" w:rsidP="00F655B3">
      <w:pPr>
        <w:pStyle w:val="a3"/>
        <w:numPr>
          <w:ilvl w:val="0"/>
          <w:numId w:val="4"/>
        </w:numPr>
        <w:rPr>
          <w:sz w:val="26"/>
        </w:rPr>
      </w:pPr>
      <w:r w:rsidRPr="009E4335">
        <w:rPr>
          <w:sz w:val="26"/>
        </w:rPr>
        <w:t>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F655B3" w:rsidRPr="009E4335" w:rsidRDefault="00F655B3" w:rsidP="00F655B3">
      <w:pPr>
        <w:pStyle w:val="a3"/>
        <w:numPr>
          <w:ilvl w:val="0"/>
          <w:numId w:val="4"/>
        </w:numPr>
        <w:rPr>
          <w:sz w:val="26"/>
        </w:rPr>
      </w:pPr>
      <w:r w:rsidRPr="009E4335">
        <w:rPr>
          <w:sz w:val="26"/>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F655B3" w:rsidRPr="009E4335" w:rsidRDefault="00F655B3" w:rsidP="00F655B3">
      <w:pPr>
        <w:pStyle w:val="a3"/>
        <w:numPr>
          <w:ilvl w:val="0"/>
          <w:numId w:val="4"/>
        </w:numPr>
        <w:rPr>
          <w:sz w:val="26"/>
        </w:rPr>
      </w:pPr>
      <w:r w:rsidRPr="009E4335">
        <w:rPr>
          <w:sz w:val="26"/>
        </w:rPr>
        <w:t xml:space="preserve"> курить в Учреждении и на  его территории ;</w:t>
      </w:r>
    </w:p>
    <w:p w:rsidR="00F655B3" w:rsidRPr="009E4335" w:rsidRDefault="00F655B3" w:rsidP="00F655B3">
      <w:pPr>
        <w:pStyle w:val="ConsPlusNormal"/>
        <w:widowControl/>
        <w:numPr>
          <w:ilvl w:val="0"/>
          <w:numId w:val="4"/>
        </w:numPr>
        <w:rPr>
          <w:rFonts w:ascii="Times New Roman" w:hAnsi="Times New Roman" w:cs="Times New Roman"/>
          <w:sz w:val="26"/>
          <w:szCs w:val="24"/>
        </w:rPr>
      </w:pPr>
      <w:r w:rsidRPr="009E4335">
        <w:rPr>
          <w:rFonts w:ascii="Times New Roman" w:hAnsi="Times New Roman" w:cs="Times New Roman"/>
          <w:sz w:val="26"/>
          <w:szCs w:val="24"/>
        </w:rPr>
        <w:t>использовать непристойные выражения, жесты, сквернословить;</w:t>
      </w:r>
    </w:p>
    <w:p w:rsidR="00F655B3" w:rsidRPr="009E4335" w:rsidRDefault="00F655B3" w:rsidP="00F655B3">
      <w:pPr>
        <w:pStyle w:val="a3"/>
        <w:numPr>
          <w:ilvl w:val="0"/>
          <w:numId w:val="4"/>
        </w:numPr>
        <w:rPr>
          <w:sz w:val="26"/>
        </w:rPr>
      </w:pPr>
      <w:r w:rsidRPr="009E4335">
        <w:rPr>
          <w:sz w:val="26"/>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F655B3" w:rsidRPr="009E4335" w:rsidRDefault="00F655B3" w:rsidP="00F655B3">
      <w:pPr>
        <w:pStyle w:val="a3"/>
        <w:numPr>
          <w:ilvl w:val="0"/>
          <w:numId w:val="4"/>
        </w:numPr>
        <w:rPr>
          <w:sz w:val="26"/>
        </w:rPr>
      </w:pPr>
      <w:r w:rsidRPr="009E4335">
        <w:rPr>
          <w:sz w:val="26"/>
        </w:rPr>
        <w:t>играть в азартные игры (например, карты и т.п.);</w:t>
      </w:r>
    </w:p>
    <w:p w:rsidR="00F655B3" w:rsidRPr="009E4335" w:rsidRDefault="00F655B3" w:rsidP="00F655B3">
      <w:pPr>
        <w:pStyle w:val="a3"/>
        <w:numPr>
          <w:ilvl w:val="0"/>
          <w:numId w:val="4"/>
        </w:numPr>
        <w:rPr>
          <w:sz w:val="26"/>
        </w:rPr>
      </w:pPr>
      <w:r w:rsidRPr="009E4335">
        <w:rPr>
          <w:i/>
          <w:sz w:val="26"/>
        </w:rPr>
        <w:t xml:space="preserve"> </w:t>
      </w:r>
      <w:r w:rsidRPr="009E4335">
        <w:rPr>
          <w:sz w:val="26"/>
        </w:rPr>
        <w:t>пользоваться во время занятий средствами мобильной связи;</w:t>
      </w:r>
    </w:p>
    <w:p w:rsidR="00F655B3" w:rsidRPr="009E4335" w:rsidRDefault="00F655B3" w:rsidP="00F655B3">
      <w:pPr>
        <w:pStyle w:val="a3"/>
        <w:numPr>
          <w:ilvl w:val="0"/>
          <w:numId w:val="4"/>
        </w:numPr>
        <w:rPr>
          <w:sz w:val="26"/>
        </w:rPr>
      </w:pPr>
      <w:r w:rsidRPr="009E4335">
        <w:rPr>
          <w:sz w:val="26"/>
        </w:rPr>
        <w:t>употреблять во время занятий пищу и напитки;</w:t>
      </w:r>
    </w:p>
    <w:p w:rsidR="00F655B3" w:rsidRPr="009E4335" w:rsidRDefault="00F655B3" w:rsidP="00F655B3">
      <w:pPr>
        <w:pStyle w:val="a3"/>
        <w:numPr>
          <w:ilvl w:val="0"/>
          <w:numId w:val="4"/>
        </w:numPr>
        <w:rPr>
          <w:sz w:val="26"/>
        </w:rPr>
      </w:pPr>
      <w:r w:rsidRPr="009E4335">
        <w:rPr>
          <w:sz w:val="26"/>
        </w:rPr>
        <w:t xml:space="preserve"> производить любые изменения в аппаратном или программном обеспечении компьютеров.</w:t>
      </w:r>
    </w:p>
    <w:p w:rsidR="00F655B3" w:rsidRPr="009E4335" w:rsidRDefault="00F655B3" w:rsidP="00F655B3">
      <w:pPr>
        <w:pStyle w:val="a3"/>
        <w:ind w:left="720"/>
        <w:jc w:val="center"/>
        <w:rPr>
          <w:sz w:val="26"/>
        </w:rPr>
      </w:pPr>
      <w:r w:rsidRPr="009E4335">
        <w:rPr>
          <w:rStyle w:val="a4"/>
          <w:sz w:val="26"/>
          <w:lang w:val="en-US"/>
        </w:rPr>
        <w:t>III</w:t>
      </w:r>
      <w:r w:rsidRPr="009E4335">
        <w:rPr>
          <w:rStyle w:val="a4"/>
          <w:sz w:val="26"/>
        </w:rPr>
        <w:t>.  Правила поведения в Учреждении.</w:t>
      </w:r>
    </w:p>
    <w:p w:rsidR="00F655B3" w:rsidRPr="009E4335" w:rsidRDefault="00F655B3" w:rsidP="00F655B3">
      <w:pPr>
        <w:pStyle w:val="a3"/>
        <w:numPr>
          <w:ilvl w:val="0"/>
          <w:numId w:val="4"/>
        </w:numPr>
        <w:rPr>
          <w:sz w:val="26"/>
        </w:rPr>
      </w:pPr>
      <w:r w:rsidRPr="009E4335">
        <w:rPr>
          <w:sz w:val="26"/>
        </w:rPr>
        <w:t>Учащиеся  приходят в Учреждение не позднее, чем за 15 минут до начала занятий (уроков).</w:t>
      </w:r>
    </w:p>
    <w:p w:rsidR="00F655B3" w:rsidRPr="009E4335" w:rsidRDefault="00F655B3" w:rsidP="00F655B3">
      <w:pPr>
        <w:pStyle w:val="a3"/>
        <w:numPr>
          <w:ilvl w:val="0"/>
          <w:numId w:val="4"/>
        </w:numPr>
        <w:rPr>
          <w:sz w:val="26"/>
        </w:rPr>
      </w:pPr>
      <w:r w:rsidRPr="009E4335">
        <w:rPr>
          <w:sz w:val="26"/>
        </w:rPr>
        <w:t>Учащиеся  оказывают уважение взрослым, проявляют  внимание к окружающим, здороваются с работниками и посетителями Учреждения.</w:t>
      </w:r>
    </w:p>
    <w:p w:rsidR="00F655B3" w:rsidRPr="009E4335" w:rsidRDefault="00F655B3" w:rsidP="00F655B3">
      <w:pPr>
        <w:pStyle w:val="a3"/>
        <w:numPr>
          <w:ilvl w:val="0"/>
          <w:numId w:val="4"/>
        </w:numPr>
        <w:rPr>
          <w:sz w:val="26"/>
        </w:rPr>
      </w:pPr>
      <w:r w:rsidRPr="009E4335">
        <w:rPr>
          <w:sz w:val="26"/>
        </w:rPr>
        <w:t>Перед началом уроков учащиеся должны уточнить расписание уроков  и прибыть в  учебный кабинет до звонка.</w:t>
      </w:r>
    </w:p>
    <w:p w:rsidR="00F655B3" w:rsidRPr="009E4335" w:rsidRDefault="00F655B3" w:rsidP="00F655B3">
      <w:pPr>
        <w:pStyle w:val="a3"/>
        <w:numPr>
          <w:ilvl w:val="0"/>
          <w:numId w:val="4"/>
        </w:numPr>
        <w:rPr>
          <w:sz w:val="26"/>
        </w:rPr>
      </w:pPr>
      <w:r w:rsidRPr="009E4335">
        <w:rPr>
          <w:sz w:val="26"/>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F655B3" w:rsidRPr="009E4335" w:rsidRDefault="00F655B3" w:rsidP="00F655B3">
      <w:pPr>
        <w:pStyle w:val="a3"/>
        <w:numPr>
          <w:ilvl w:val="0"/>
          <w:numId w:val="4"/>
        </w:numPr>
        <w:rPr>
          <w:sz w:val="26"/>
        </w:rPr>
      </w:pPr>
      <w:r w:rsidRPr="009E4335">
        <w:rPr>
          <w:sz w:val="26"/>
        </w:rPr>
        <w:t>Учащиеся  встают в начале урока и при его завершении, а также  в случае входа в класс гостей или представителя администрации Учреждения.</w:t>
      </w:r>
    </w:p>
    <w:p w:rsidR="00F655B3" w:rsidRPr="009E4335" w:rsidRDefault="00F655B3" w:rsidP="00F655B3">
      <w:pPr>
        <w:pStyle w:val="a3"/>
        <w:numPr>
          <w:ilvl w:val="0"/>
          <w:numId w:val="4"/>
        </w:numPr>
        <w:rPr>
          <w:sz w:val="26"/>
        </w:rPr>
      </w:pPr>
      <w:r w:rsidRPr="009E4335">
        <w:rPr>
          <w:sz w:val="26"/>
        </w:rPr>
        <w:t>Учащийся по первому требованию педагога предъявляет ему дневник.</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F655B3" w:rsidRPr="009E4335" w:rsidRDefault="00F655B3" w:rsidP="00F655B3">
      <w:pPr>
        <w:numPr>
          <w:ilvl w:val="0"/>
          <w:numId w:val="4"/>
        </w:numPr>
        <w:spacing w:after="0" w:line="240" w:lineRule="auto"/>
        <w:jc w:val="both"/>
        <w:rPr>
          <w:sz w:val="26"/>
        </w:rPr>
      </w:pPr>
      <w:r w:rsidRPr="009E4335">
        <w:rPr>
          <w:sz w:val="26"/>
        </w:rPr>
        <w:lastRenderedPageBreak/>
        <w:t>Во время урока(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F655B3" w:rsidRPr="009E4335" w:rsidRDefault="00F655B3" w:rsidP="00F655B3">
      <w:pPr>
        <w:pStyle w:val="a3"/>
        <w:numPr>
          <w:ilvl w:val="0"/>
          <w:numId w:val="4"/>
        </w:numPr>
        <w:rPr>
          <w:sz w:val="26"/>
        </w:rPr>
      </w:pPr>
      <w:r w:rsidRPr="009E4335">
        <w:rPr>
          <w:sz w:val="26"/>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во время занятий учащемуся необходимо выйти из класса, то он должен поднять руку и попросить разрешения педагога.</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учащийся хочет задать вопрос педагогу или отве</w:t>
      </w:r>
      <w:r w:rsidRPr="009E4335">
        <w:rPr>
          <w:sz w:val="26"/>
        </w:rPr>
        <w:softHyphen/>
        <w:t>тить на  вопрос, он поднимает руку.</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Звонок (сигнал) об окончании урока дается для педагога. Только когда педагог объявит об окончании занятий, уча</w:t>
      </w:r>
      <w:r w:rsidRPr="009E4335">
        <w:rPr>
          <w:sz w:val="26"/>
        </w:rPr>
        <w:softHyphen/>
        <w:t xml:space="preserve">щийся вправе покинуть класс. </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F655B3" w:rsidRPr="009E4335" w:rsidRDefault="00F655B3" w:rsidP="00F655B3">
      <w:pPr>
        <w:pStyle w:val="a3"/>
        <w:numPr>
          <w:ilvl w:val="0"/>
          <w:numId w:val="4"/>
        </w:numPr>
        <w:rPr>
          <w:sz w:val="26"/>
        </w:rPr>
      </w:pPr>
      <w:r w:rsidRPr="009E4335">
        <w:rPr>
          <w:sz w:val="26"/>
        </w:rP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F655B3" w:rsidRPr="009E4335" w:rsidRDefault="00F655B3" w:rsidP="00F655B3">
      <w:pPr>
        <w:pStyle w:val="a3"/>
        <w:numPr>
          <w:ilvl w:val="0"/>
          <w:numId w:val="4"/>
        </w:numPr>
        <w:rPr>
          <w:sz w:val="26"/>
        </w:rPr>
      </w:pPr>
      <w:r w:rsidRPr="009E4335">
        <w:rPr>
          <w:sz w:val="26"/>
        </w:rPr>
        <w:t xml:space="preserve"> Учащийся  не должен  без разрешения педагога покидать Учреждение во время проведения  учебных занятий.</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Учащиеся соблюдают правила гигиены и поведения в столовой: входят в помещение столовой без верхней одежды, тщательно моют руки перед едой.</w:t>
      </w:r>
    </w:p>
    <w:p w:rsidR="00F655B3" w:rsidRPr="009E4335" w:rsidRDefault="00F655B3" w:rsidP="00F655B3">
      <w:pPr>
        <w:tabs>
          <w:tab w:val="left" w:pos="-240"/>
          <w:tab w:val="left" w:pos="120"/>
        </w:tabs>
        <w:ind w:left="720"/>
        <w:jc w:val="both"/>
        <w:rPr>
          <w:sz w:val="26"/>
        </w:rPr>
      </w:pPr>
      <w:r w:rsidRPr="009E4335">
        <w:rPr>
          <w:sz w:val="26"/>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Дежурные по классу учащиеся  обеспечивают порядок  в учебном помещении, принимают участие в его уборке по окончании учебных занятий.</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Перед проведением в</w:t>
      </w:r>
      <w:r>
        <w:rPr>
          <w:sz w:val="26"/>
        </w:rPr>
        <w:t xml:space="preserve">неурочных мероприятий учащиеся </w:t>
      </w:r>
      <w:r w:rsidRPr="009E4335">
        <w:rPr>
          <w:sz w:val="26"/>
        </w:rPr>
        <w:t>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Pr>
          <w:sz w:val="26"/>
        </w:rPr>
        <w:lastRenderedPageBreak/>
        <w:t xml:space="preserve">При пользовании гардеробом учащиеся </w:t>
      </w:r>
      <w:r w:rsidRPr="009E4335">
        <w:rPr>
          <w:sz w:val="26"/>
        </w:rPr>
        <w:t>соблюдают порядок, обеспечивающий сохранность их одежды и одежды других учащихся.</w:t>
      </w:r>
    </w:p>
    <w:p w:rsidR="00F655B3" w:rsidRPr="009E4335" w:rsidRDefault="00F655B3" w:rsidP="00F655B3">
      <w:pPr>
        <w:pStyle w:val="a3"/>
        <w:jc w:val="center"/>
        <w:rPr>
          <w:sz w:val="26"/>
        </w:rPr>
      </w:pPr>
      <w:r w:rsidRPr="009E4335">
        <w:rPr>
          <w:rStyle w:val="a4"/>
          <w:sz w:val="26"/>
          <w:lang w:val="en-US"/>
        </w:rPr>
        <w:t>IV</w:t>
      </w:r>
      <w:r w:rsidRPr="009E4335">
        <w:rPr>
          <w:rStyle w:val="a4"/>
          <w:sz w:val="26"/>
        </w:rPr>
        <w:t xml:space="preserve">. Поощрение учащихся. </w:t>
      </w:r>
    </w:p>
    <w:p w:rsidR="00F655B3" w:rsidRPr="009E4335" w:rsidRDefault="00F655B3" w:rsidP="00F655B3">
      <w:pPr>
        <w:tabs>
          <w:tab w:val="left" w:pos="-240"/>
          <w:tab w:val="left" w:pos="120"/>
        </w:tabs>
        <w:ind w:left="-360" w:firstLine="360"/>
        <w:jc w:val="both"/>
        <w:rPr>
          <w:sz w:val="26"/>
        </w:rPr>
      </w:pPr>
      <w:r w:rsidRPr="009E4335">
        <w:rPr>
          <w:sz w:val="26"/>
        </w:rPr>
        <w:t xml:space="preserve">4.1.  За высокие результаты и достигнутые успехи в обучении, в </w:t>
      </w:r>
      <w:r>
        <w:rPr>
          <w:sz w:val="26"/>
        </w:rPr>
        <w:t xml:space="preserve"> </w:t>
      </w:r>
      <w:r w:rsidRPr="009E4335">
        <w:rPr>
          <w:sz w:val="26"/>
        </w:rPr>
        <w:t>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F655B3" w:rsidRPr="009E4335" w:rsidRDefault="00F655B3" w:rsidP="00F655B3">
      <w:pPr>
        <w:tabs>
          <w:tab w:val="left" w:pos="-360"/>
        </w:tabs>
        <w:jc w:val="both"/>
        <w:rPr>
          <w:sz w:val="26"/>
        </w:rPr>
      </w:pPr>
      <w:r w:rsidRPr="009E4335">
        <w:rPr>
          <w:sz w:val="26"/>
        </w:rPr>
        <w:t>4.2.Учащиеся школы поощряются за:</w:t>
      </w:r>
    </w:p>
    <w:p w:rsidR="00F655B3" w:rsidRPr="009E4335" w:rsidRDefault="00F655B3" w:rsidP="00F655B3">
      <w:pPr>
        <w:tabs>
          <w:tab w:val="left" w:pos="-240"/>
          <w:tab w:val="left" w:pos="120"/>
        </w:tabs>
        <w:ind w:left="360"/>
        <w:jc w:val="both"/>
        <w:rPr>
          <w:b/>
          <w:sz w:val="26"/>
        </w:rPr>
      </w:pPr>
      <w:r w:rsidRPr="009E4335">
        <w:rPr>
          <w:sz w:val="26"/>
        </w:rPr>
        <w:t>•  отличные и хорошие успехи в учении;</w:t>
      </w:r>
    </w:p>
    <w:p w:rsidR="00F655B3" w:rsidRPr="009E4335" w:rsidRDefault="00F655B3" w:rsidP="00F655B3">
      <w:pPr>
        <w:tabs>
          <w:tab w:val="left" w:pos="-240"/>
          <w:tab w:val="left" w:pos="120"/>
        </w:tabs>
        <w:ind w:left="360"/>
        <w:jc w:val="both"/>
        <w:rPr>
          <w:sz w:val="26"/>
        </w:rPr>
      </w:pPr>
      <w:r w:rsidRPr="009E4335">
        <w:rPr>
          <w:sz w:val="26"/>
        </w:rPr>
        <w:t>• участие и победы в интеллектуальных, творческих конкурсах и спортивных</w:t>
      </w:r>
    </w:p>
    <w:p w:rsidR="00F655B3" w:rsidRPr="009E4335" w:rsidRDefault="00F655B3" w:rsidP="00F655B3">
      <w:pPr>
        <w:tabs>
          <w:tab w:val="left" w:pos="-240"/>
          <w:tab w:val="left" w:pos="120"/>
        </w:tabs>
        <w:ind w:left="360"/>
        <w:jc w:val="both"/>
        <w:rPr>
          <w:sz w:val="26"/>
        </w:rPr>
      </w:pPr>
      <w:r w:rsidRPr="009E4335">
        <w:rPr>
          <w:sz w:val="26"/>
        </w:rPr>
        <w:t xml:space="preserve">  соревнованиях;</w:t>
      </w:r>
      <w:r w:rsidRPr="009E4335">
        <w:rPr>
          <w:sz w:val="26"/>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F655B3" w:rsidRPr="009E4335" w:rsidRDefault="00F655B3" w:rsidP="00F655B3">
      <w:pPr>
        <w:tabs>
          <w:tab w:val="left" w:pos="-240"/>
          <w:tab w:val="left" w:pos="120"/>
        </w:tabs>
        <w:ind w:left="360"/>
        <w:jc w:val="both"/>
        <w:rPr>
          <w:b/>
          <w:sz w:val="26"/>
        </w:rPr>
      </w:pPr>
      <w:r w:rsidRPr="009E4335">
        <w:rPr>
          <w:sz w:val="26"/>
        </w:rPr>
        <w:t>• благородные поступки.</w:t>
      </w:r>
    </w:p>
    <w:p w:rsidR="00F655B3" w:rsidRPr="009E4335" w:rsidRDefault="00F655B3" w:rsidP="00F655B3">
      <w:pPr>
        <w:tabs>
          <w:tab w:val="left" w:pos="-240"/>
          <w:tab w:val="left" w:pos="120"/>
        </w:tabs>
        <w:jc w:val="both"/>
        <w:rPr>
          <w:sz w:val="26"/>
        </w:rPr>
      </w:pPr>
      <w:r w:rsidRPr="009E4335">
        <w:rPr>
          <w:sz w:val="26"/>
        </w:rPr>
        <w:t>4.3.В Учреждении  применяются  следующие виды поощрений:</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объявление благодарности;</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награждение Дипломом, Почетной грамотой или Похвальным листом;</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 xml:space="preserve"> занесение фамилии и фотографии учащегося на стенд «Ими гордится школа»;</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вручение ценного подарка.</w:t>
      </w:r>
    </w:p>
    <w:p w:rsidR="00F655B3" w:rsidRPr="009E4335" w:rsidRDefault="00F655B3" w:rsidP="00F655B3">
      <w:pPr>
        <w:tabs>
          <w:tab w:val="left" w:pos="-240"/>
          <w:tab w:val="left" w:pos="120"/>
        </w:tabs>
        <w:ind w:left="360"/>
        <w:jc w:val="both"/>
        <w:rPr>
          <w:sz w:val="26"/>
        </w:rPr>
      </w:pPr>
    </w:p>
    <w:p w:rsidR="00F655B3" w:rsidRPr="009E4335" w:rsidRDefault="00F655B3" w:rsidP="00F655B3">
      <w:pPr>
        <w:tabs>
          <w:tab w:val="left" w:pos="-240"/>
          <w:tab w:val="left" w:pos="120"/>
        </w:tabs>
        <w:jc w:val="both"/>
        <w:rPr>
          <w:sz w:val="26"/>
        </w:rPr>
      </w:pPr>
      <w:r w:rsidRPr="009E4335">
        <w:rPr>
          <w:sz w:val="26"/>
        </w:rPr>
        <w:t xml:space="preserve">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 законных представителей) и работников школы. </w:t>
      </w:r>
    </w:p>
    <w:p w:rsidR="00F655B3" w:rsidRPr="009E4335" w:rsidRDefault="00F655B3" w:rsidP="00F655B3">
      <w:pPr>
        <w:pStyle w:val="a3"/>
        <w:ind w:left="720"/>
        <w:jc w:val="center"/>
        <w:rPr>
          <w:b/>
          <w:sz w:val="26"/>
        </w:rPr>
      </w:pPr>
      <w:r w:rsidRPr="009E4335">
        <w:rPr>
          <w:b/>
          <w:sz w:val="26"/>
          <w:lang w:val="en-US"/>
        </w:rPr>
        <w:t>V</w:t>
      </w:r>
      <w:r w:rsidRPr="009E4335">
        <w:rPr>
          <w:b/>
          <w:sz w:val="26"/>
        </w:rPr>
        <w:t>.  Ответственность учащихся.</w:t>
      </w:r>
    </w:p>
    <w:p w:rsidR="00F655B3" w:rsidRPr="009E4335" w:rsidRDefault="00F655B3" w:rsidP="00F655B3">
      <w:pPr>
        <w:pStyle w:val="a3"/>
        <w:spacing w:after="0" w:afterAutospacing="0"/>
        <w:rPr>
          <w:sz w:val="26"/>
        </w:rPr>
      </w:pPr>
      <w:r w:rsidRPr="009E4335">
        <w:rPr>
          <w:sz w:val="26"/>
        </w:rPr>
        <w:t>5.1</w:t>
      </w:r>
      <w:r w:rsidRPr="009E4335">
        <w:rPr>
          <w:b/>
          <w:sz w:val="26"/>
        </w:rPr>
        <w:t>.</w:t>
      </w:r>
      <w:bookmarkStart w:id="0" w:name="Par708"/>
      <w:bookmarkStart w:id="1" w:name="Par716"/>
      <w:bookmarkEnd w:id="0"/>
      <w:bookmarkEnd w:id="1"/>
      <w:r w:rsidRPr="009E4335">
        <w:rPr>
          <w:sz w:val="26"/>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F655B3" w:rsidRPr="009E4335" w:rsidRDefault="00F655B3" w:rsidP="00F655B3">
      <w:pPr>
        <w:widowControl w:val="0"/>
        <w:autoSpaceDE w:val="0"/>
        <w:autoSpaceDN w:val="0"/>
        <w:adjustRightInd w:val="0"/>
        <w:jc w:val="both"/>
        <w:rPr>
          <w:sz w:val="26"/>
        </w:rPr>
      </w:pPr>
      <w:r w:rsidRPr="009E4335">
        <w:rPr>
          <w:sz w:val="26"/>
        </w:rPr>
        <w:t xml:space="preserve">5.2. Меры дисциплинарного взыскания не применяются к обучающимся по </w:t>
      </w:r>
      <w:r w:rsidRPr="009E4335">
        <w:rPr>
          <w:sz w:val="26"/>
        </w:rPr>
        <w:lastRenderedPageBreak/>
        <w:t>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655B3" w:rsidRPr="009E4335" w:rsidRDefault="00F655B3" w:rsidP="00F655B3">
      <w:pPr>
        <w:widowControl w:val="0"/>
        <w:autoSpaceDE w:val="0"/>
        <w:autoSpaceDN w:val="0"/>
        <w:adjustRightInd w:val="0"/>
        <w:jc w:val="both"/>
        <w:rPr>
          <w:sz w:val="26"/>
        </w:rPr>
      </w:pPr>
      <w:r w:rsidRPr="009E4335">
        <w:rPr>
          <w:sz w:val="26"/>
        </w:rPr>
        <w:t xml:space="preserve">5.3. Не допускается применение мер дисциплинарного взыскания к обучающимся во время их болезни, каникул. </w:t>
      </w:r>
    </w:p>
    <w:p w:rsidR="00F655B3" w:rsidRPr="009E4335" w:rsidRDefault="00F655B3" w:rsidP="00F655B3">
      <w:pPr>
        <w:widowControl w:val="0"/>
        <w:autoSpaceDE w:val="0"/>
        <w:autoSpaceDN w:val="0"/>
        <w:adjustRightInd w:val="0"/>
        <w:jc w:val="both"/>
        <w:rPr>
          <w:sz w:val="26"/>
        </w:rPr>
      </w:pPr>
      <w:r w:rsidRPr="009E4335">
        <w:rPr>
          <w:sz w:val="26"/>
        </w:rPr>
        <w:t>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F655B3" w:rsidRPr="009E4335" w:rsidRDefault="00F655B3" w:rsidP="00F655B3">
      <w:pPr>
        <w:widowControl w:val="0"/>
        <w:autoSpaceDE w:val="0"/>
        <w:autoSpaceDN w:val="0"/>
        <w:adjustRightInd w:val="0"/>
        <w:jc w:val="both"/>
        <w:rPr>
          <w:sz w:val="26"/>
        </w:rPr>
      </w:pPr>
      <w:r w:rsidRPr="009E4335">
        <w:rPr>
          <w:sz w:val="26"/>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F655B3" w:rsidRPr="009E4335" w:rsidRDefault="00F655B3" w:rsidP="00F655B3">
      <w:pPr>
        <w:widowControl w:val="0"/>
        <w:autoSpaceDE w:val="0"/>
        <w:autoSpaceDN w:val="0"/>
        <w:adjustRightInd w:val="0"/>
        <w:jc w:val="both"/>
        <w:rPr>
          <w:sz w:val="26"/>
        </w:rPr>
      </w:pPr>
      <w:r w:rsidRPr="009E4335">
        <w:rPr>
          <w:sz w:val="26"/>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655B3" w:rsidRPr="009E4335" w:rsidRDefault="00F655B3" w:rsidP="00F655B3">
      <w:pPr>
        <w:widowControl w:val="0"/>
        <w:autoSpaceDE w:val="0"/>
        <w:autoSpaceDN w:val="0"/>
        <w:adjustRightInd w:val="0"/>
        <w:jc w:val="both"/>
        <w:rPr>
          <w:sz w:val="26"/>
        </w:rPr>
      </w:pPr>
      <w:r w:rsidRPr="009E4335">
        <w:rPr>
          <w:sz w:val="26"/>
        </w:rPr>
        <w:t>5.7.Учреждение обязано незамедлительно проинформировать об отчислении несовершеннолетнего обучающегося в качестве меры дисциплинарного взыскания в отдел образования Администрации Комсомольского муниципального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обеспечивающие получение несовершеннолетним обучающимся общего образования.</w:t>
      </w:r>
    </w:p>
    <w:p w:rsidR="00F655B3" w:rsidRPr="009E4335" w:rsidRDefault="00F655B3" w:rsidP="00F655B3">
      <w:pPr>
        <w:widowControl w:val="0"/>
        <w:autoSpaceDE w:val="0"/>
        <w:autoSpaceDN w:val="0"/>
        <w:adjustRightInd w:val="0"/>
        <w:jc w:val="both"/>
        <w:rPr>
          <w:sz w:val="26"/>
        </w:rPr>
      </w:pPr>
      <w:r w:rsidRPr="009E4335">
        <w:rPr>
          <w:sz w:val="26"/>
        </w:rPr>
        <w:t xml:space="preserve">5.8. Порядок применения к обучающимся и снятия с обучающихся мер дисциплинарного взыскания устанавливается федеральным органом </w:t>
      </w:r>
      <w:r w:rsidRPr="009E4335">
        <w:rPr>
          <w:sz w:val="26"/>
        </w:rPr>
        <w:lastRenderedPageBreak/>
        <w:t>исполнительной власти (соответствующим приказом Министерства образования и науки Российской Федерации).</w:t>
      </w:r>
    </w:p>
    <w:p w:rsidR="00F655B3" w:rsidRPr="009E4335" w:rsidRDefault="00F655B3" w:rsidP="00F655B3">
      <w:pPr>
        <w:tabs>
          <w:tab w:val="left" w:pos="-240"/>
          <w:tab w:val="left" w:pos="120"/>
        </w:tabs>
        <w:jc w:val="both"/>
        <w:rPr>
          <w:i/>
          <w:sz w:val="26"/>
        </w:rPr>
      </w:pPr>
      <w:r w:rsidRPr="009E4335">
        <w:rPr>
          <w:sz w:val="26"/>
        </w:rPr>
        <w:t>5.9.Нарушениями, влекущими за собой наложение дисциплинарного взыскания,  являются:</w:t>
      </w:r>
    </w:p>
    <w:p w:rsidR="00F655B3" w:rsidRPr="009E4335" w:rsidRDefault="00F655B3" w:rsidP="00F655B3">
      <w:pPr>
        <w:tabs>
          <w:tab w:val="left" w:pos="-240"/>
          <w:tab w:val="left" w:pos="120"/>
        </w:tabs>
        <w:jc w:val="both"/>
        <w:rPr>
          <w:sz w:val="26"/>
        </w:rPr>
      </w:pPr>
      <w:r w:rsidRPr="009E4335">
        <w:rPr>
          <w:sz w:val="26"/>
        </w:rPr>
        <w:t>-   многократные пропуски занятий без уважительной причины;</w:t>
      </w:r>
    </w:p>
    <w:p w:rsidR="00F655B3" w:rsidRPr="009E4335" w:rsidRDefault="00F655B3" w:rsidP="00F655B3">
      <w:pPr>
        <w:tabs>
          <w:tab w:val="left" w:pos="-240"/>
          <w:tab w:val="left" w:pos="120"/>
        </w:tabs>
        <w:jc w:val="both"/>
        <w:rPr>
          <w:sz w:val="26"/>
        </w:rPr>
      </w:pPr>
      <w:r w:rsidRPr="009E4335">
        <w:rPr>
          <w:sz w:val="26"/>
        </w:rPr>
        <w:t>-   намеренная порча имущества других учащихся или Учреждения;</w:t>
      </w:r>
    </w:p>
    <w:p w:rsidR="00F655B3" w:rsidRPr="009E4335" w:rsidRDefault="00F655B3" w:rsidP="00F655B3">
      <w:pPr>
        <w:tabs>
          <w:tab w:val="left" w:pos="900"/>
          <w:tab w:val="left" w:pos="9923"/>
        </w:tabs>
        <w:ind w:right="126"/>
        <w:jc w:val="both"/>
        <w:rPr>
          <w:sz w:val="26"/>
        </w:rPr>
      </w:pPr>
      <w:r w:rsidRPr="009E4335">
        <w:rPr>
          <w:sz w:val="26"/>
        </w:rPr>
        <w:t>- передача или использование оружия, спиртных напитков, табачных изделий, токсических и наркотических веществ;</w:t>
      </w:r>
    </w:p>
    <w:p w:rsidR="00F655B3" w:rsidRPr="009E4335" w:rsidRDefault="00F655B3" w:rsidP="00F655B3">
      <w:pPr>
        <w:pStyle w:val="Style1"/>
        <w:widowControl/>
        <w:tabs>
          <w:tab w:val="left" w:pos="264"/>
        </w:tabs>
        <w:spacing w:before="19"/>
        <w:ind w:right="126" w:firstLine="0"/>
        <w:jc w:val="both"/>
        <w:rPr>
          <w:sz w:val="26"/>
        </w:rPr>
      </w:pPr>
      <w:r w:rsidRPr="009E4335">
        <w:rPr>
          <w:sz w:val="26"/>
        </w:rPr>
        <w:t>-</w:t>
      </w:r>
      <w:r w:rsidRPr="009E4335">
        <w:rPr>
          <w:rStyle w:val="FontStyle21"/>
          <w:sz w:val="26"/>
          <w:szCs w:val="24"/>
        </w:rPr>
        <w:t xml:space="preserve"> причинение ущерба жизни и здоровью обучающихся, сотрудников, родителей  (законных представителей);</w:t>
      </w:r>
    </w:p>
    <w:p w:rsidR="00F655B3" w:rsidRPr="009E4335" w:rsidRDefault="00F655B3" w:rsidP="00F655B3">
      <w:pPr>
        <w:tabs>
          <w:tab w:val="left" w:pos="-240"/>
          <w:tab w:val="left" w:pos="120"/>
        </w:tabs>
        <w:jc w:val="both"/>
        <w:rPr>
          <w:sz w:val="26"/>
        </w:rPr>
      </w:pPr>
      <w:r w:rsidRPr="009E4335">
        <w:rPr>
          <w:sz w:val="26"/>
        </w:rPr>
        <w:t>-  рукоприкладство:  нанесение побоев, избиение;</w:t>
      </w:r>
    </w:p>
    <w:p w:rsidR="00F655B3" w:rsidRPr="009E4335" w:rsidRDefault="00F655B3" w:rsidP="00F655B3">
      <w:pPr>
        <w:tabs>
          <w:tab w:val="left" w:pos="-240"/>
          <w:tab w:val="left" w:pos="120"/>
        </w:tabs>
        <w:jc w:val="both"/>
        <w:rPr>
          <w:sz w:val="26"/>
        </w:rPr>
      </w:pPr>
      <w:r w:rsidRPr="009E4335">
        <w:rPr>
          <w:sz w:val="26"/>
        </w:rPr>
        <w:t>-  угрозы, запугивание, шантаж, вымогательство;</w:t>
      </w:r>
    </w:p>
    <w:p w:rsidR="00F655B3" w:rsidRPr="009E4335" w:rsidRDefault="00F655B3" w:rsidP="00F655B3">
      <w:pPr>
        <w:tabs>
          <w:tab w:val="left" w:pos="-240"/>
          <w:tab w:val="left" w:pos="120"/>
        </w:tabs>
        <w:jc w:val="both"/>
        <w:rPr>
          <w:sz w:val="26"/>
        </w:rPr>
      </w:pPr>
      <w:r w:rsidRPr="009E4335">
        <w:rPr>
          <w:sz w:val="26"/>
        </w:rPr>
        <w:t>-  употребление оскорбительных кличек;</w:t>
      </w:r>
    </w:p>
    <w:p w:rsidR="00F655B3" w:rsidRPr="009E4335" w:rsidRDefault="00F655B3" w:rsidP="00F655B3">
      <w:pPr>
        <w:tabs>
          <w:tab w:val="left" w:pos="-240"/>
          <w:tab w:val="left" w:pos="120"/>
        </w:tabs>
        <w:jc w:val="both"/>
        <w:rPr>
          <w:sz w:val="26"/>
        </w:rPr>
      </w:pPr>
      <w:r w:rsidRPr="009E4335">
        <w:rPr>
          <w:sz w:val="26"/>
        </w:rPr>
        <w:t>-  дискриминация по национальным и социальным признакам;</w:t>
      </w:r>
    </w:p>
    <w:p w:rsidR="00F655B3" w:rsidRPr="009E4335" w:rsidRDefault="00F655B3" w:rsidP="00F655B3">
      <w:pPr>
        <w:tabs>
          <w:tab w:val="left" w:pos="-240"/>
          <w:tab w:val="left" w:pos="120"/>
        </w:tabs>
        <w:jc w:val="both"/>
        <w:rPr>
          <w:sz w:val="26"/>
        </w:rPr>
      </w:pPr>
      <w:r w:rsidRPr="009E4335">
        <w:rPr>
          <w:sz w:val="26"/>
        </w:rPr>
        <w:t>-  подчёркивание физических недостатков;</w:t>
      </w:r>
    </w:p>
    <w:p w:rsidR="00F655B3" w:rsidRPr="009E4335" w:rsidRDefault="00F655B3" w:rsidP="00F655B3">
      <w:pPr>
        <w:tabs>
          <w:tab w:val="left" w:pos="-240"/>
          <w:tab w:val="left" w:pos="120"/>
        </w:tabs>
        <w:jc w:val="both"/>
        <w:rPr>
          <w:sz w:val="26"/>
        </w:rPr>
      </w:pPr>
      <w:r w:rsidRPr="009E4335">
        <w:rPr>
          <w:sz w:val="26"/>
        </w:rPr>
        <w:t>-  нецензурная брань;</w:t>
      </w:r>
    </w:p>
    <w:p w:rsidR="00F655B3" w:rsidRPr="009E4335" w:rsidRDefault="00F655B3" w:rsidP="00F655B3">
      <w:pPr>
        <w:tabs>
          <w:tab w:val="left" w:pos="-240"/>
          <w:tab w:val="left" w:pos="120"/>
        </w:tabs>
        <w:rPr>
          <w:sz w:val="26"/>
        </w:rPr>
      </w:pPr>
      <w:r w:rsidRPr="009E4335">
        <w:rPr>
          <w:sz w:val="26"/>
        </w:rPr>
        <w:t>- умышленное доведение другого человека до стресса, срыва.</w:t>
      </w:r>
      <w:r w:rsidRPr="009E4335">
        <w:rPr>
          <w:sz w:val="26"/>
        </w:rPr>
        <w:br/>
        <w:t>-  другие способы физического и психического насилия над личностью.</w:t>
      </w:r>
    </w:p>
    <w:p w:rsidR="00F655B3" w:rsidRPr="009E4335" w:rsidRDefault="00F655B3" w:rsidP="00F655B3">
      <w:pPr>
        <w:tabs>
          <w:tab w:val="left" w:pos="-240"/>
          <w:tab w:val="left" w:pos="120"/>
        </w:tabs>
        <w:jc w:val="both"/>
        <w:rPr>
          <w:sz w:val="26"/>
        </w:rPr>
      </w:pPr>
      <w:r w:rsidRPr="009E4335">
        <w:rPr>
          <w:sz w:val="26"/>
        </w:rPr>
        <w:t>5.10.   Правила наложения взыскания.</w:t>
      </w:r>
    </w:p>
    <w:p w:rsidR="00F655B3" w:rsidRPr="009E4335" w:rsidRDefault="00F655B3" w:rsidP="00F655B3">
      <w:pPr>
        <w:tabs>
          <w:tab w:val="left" w:pos="-240"/>
          <w:tab w:val="left" w:pos="120"/>
        </w:tabs>
        <w:jc w:val="both"/>
        <w:rPr>
          <w:sz w:val="26"/>
        </w:rPr>
      </w:pPr>
      <w:r w:rsidRPr="009E4335">
        <w:rPr>
          <w:sz w:val="26"/>
        </w:rPr>
        <w:t xml:space="preserve"> 5.10.1.  К ответственности привлекается только виновный ученик.</w:t>
      </w:r>
    </w:p>
    <w:p w:rsidR="00F655B3" w:rsidRPr="009E4335" w:rsidRDefault="00F655B3" w:rsidP="00F655B3">
      <w:pPr>
        <w:tabs>
          <w:tab w:val="left" w:pos="-240"/>
          <w:tab w:val="left" w:pos="120"/>
        </w:tabs>
        <w:rPr>
          <w:sz w:val="26"/>
        </w:rPr>
      </w:pPr>
      <w:r w:rsidRPr="009E4335">
        <w:rPr>
          <w:sz w:val="26"/>
        </w:rPr>
        <w:t>5.10.2.Дисциплинапрная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9E4335">
        <w:rPr>
          <w:sz w:val="26"/>
        </w:rPr>
        <w:br/>
        <w:t xml:space="preserve">5.10.3. До применения меры дисциплинарного взыскания  Учреждение должно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w:t>
      </w:r>
    </w:p>
    <w:p w:rsidR="00F655B3" w:rsidRPr="009E4335" w:rsidRDefault="00F655B3" w:rsidP="00F655B3">
      <w:pPr>
        <w:tabs>
          <w:tab w:val="left" w:pos="-240"/>
          <w:tab w:val="left" w:pos="120"/>
        </w:tabs>
        <w:rPr>
          <w:sz w:val="26"/>
        </w:rPr>
      </w:pPr>
      <w:r w:rsidRPr="009E4335">
        <w:rPr>
          <w:sz w:val="26"/>
        </w:rPr>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F655B3" w:rsidRPr="009E4335" w:rsidRDefault="00F655B3" w:rsidP="00F655B3">
      <w:pPr>
        <w:tabs>
          <w:tab w:val="left" w:pos="-240"/>
          <w:tab w:val="left" w:pos="120"/>
        </w:tabs>
        <w:jc w:val="both"/>
        <w:rPr>
          <w:sz w:val="26"/>
        </w:rPr>
      </w:pPr>
      <w:r w:rsidRPr="009E4335">
        <w:rPr>
          <w:sz w:val="26"/>
        </w:rPr>
        <w:lastRenderedPageBreak/>
        <w:t xml:space="preserve">5.10.4. Мера дисциплинарного взыскания применяется не позднее одного месяца со </w:t>
      </w:r>
    </w:p>
    <w:p w:rsidR="00F655B3" w:rsidRPr="009E4335" w:rsidRDefault="00F655B3" w:rsidP="00F655B3">
      <w:pPr>
        <w:tabs>
          <w:tab w:val="left" w:pos="-240"/>
          <w:tab w:val="left" w:pos="120"/>
        </w:tabs>
        <w:jc w:val="both"/>
        <w:rPr>
          <w:sz w:val="26"/>
        </w:rPr>
      </w:pPr>
      <w:r w:rsidRPr="009E4335">
        <w:rPr>
          <w:sz w:val="26"/>
        </w:rPr>
        <w:t xml:space="preserve">дня обнаружения проступка, не считая времени отсутствия обучающегося в Учреждении, </w:t>
      </w:r>
    </w:p>
    <w:p w:rsidR="00F655B3" w:rsidRPr="009E4335" w:rsidRDefault="00F655B3" w:rsidP="00F655B3">
      <w:pPr>
        <w:tabs>
          <w:tab w:val="left" w:pos="-240"/>
          <w:tab w:val="left" w:pos="120"/>
        </w:tabs>
        <w:jc w:val="both"/>
        <w:rPr>
          <w:sz w:val="26"/>
        </w:rPr>
      </w:pPr>
      <w:r w:rsidRPr="009E4335">
        <w:rPr>
          <w:sz w:val="26"/>
        </w:rPr>
        <w:t xml:space="preserve">указанного в пункте 5.3.настоящих Правил, а также времени, необходимого на учет </w:t>
      </w:r>
    </w:p>
    <w:p w:rsidR="00F655B3" w:rsidRPr="009E4335" w:rsidRDefault="00F655B3" w:rsidP="00F655B3">
      <w:pPr>
        <w:tabs>
          <w:tab w:val="left" w:pos="-240"/>
          <w:tab w:val="left" w:pos="120"/>
        </w:tabs>
        <w:jc w:val="both"/>
        <w:rPr>
          <w:sz w:val="26"/>
        </w:rPr>
      </w:pPr>
      <w:r w:rsidRPr="009E4335">
        <w:rPr>
          <w:sz w:val="26"/>
        </w:rPr>
        <w:t>мнения ученического совета , совета родителей (законных представителей) обучающихся .</w:t>
      </w:r>
      <w:r w:rsidRPr="009E4335">
        <w:rPr>
          <w:rFonts w:ascii="Calibri" w:hAnsi="Calibri" w:cs="Calibri"/>
          <w:sz w:val="26"/>
        </w:rPr>
        <w:t xml:space="preserve"> </w:t>
      </w:r>
    </w:p>
    <w:p w:rsidR="00F655B3" w:rsidRPr="009E4335" w:rsidRDefault="00F655B3" w:rsidP="00F655B3">
      <w:pPr>
        <w:rPr>
          <w:sz w:val="26"/>
        </w:rPr>
      </w:pPr>
      <w:r w:rsidRPr="009E4335">
        <w:rPr>
          <w:sz w:val="26"/>
        </w:rPr>
        <w:t xml:space="preserve"> 5.10.5.Факты нарушения учебной дисциплины и правил поведения могут быть  рассмотрены на собрании классного коллектива, на </w:t>
      </w:r>
      <w:r w:rsidRPr="009E4335">
        <w:rPr>
          <w:b/>
          <w:sz w:val="26"/>
          <w:szCs w:val="28"/>
        </w:rPr>
        <w:t xml:space="preserve">  </w:t>
      </w:r>
      <w:r w:rsidRPr="009E4335">
        <w:rPr>
          <w:sz w:val="26"/>
        </w:rPr>
        <w:t>Совете  по профилактике  безнадзорности  и  правонарушений  среди  обучающихся Учреждения , на  педагогическом  совете Учреждения .</w:t>
      </w:r>
    </w:p>
    <w:p w:rsidR="00F655B3" w:rsidRPr="009E4335" w:rsidRDefault="00F655B3" w:rsidP="00F655B3">
      <w:pPr>
        <w:tabs>
          <w:tab w:val="left" w:pos="-240"/>
          <w:tab w:val="left" w:pos="120"/>
        </w:tabs>
        <w:rPr>
          <w:sz w:val="26"/>
        </w:rPr>
      </w:pPr>
      <w:r w:rsidRPr="009E4335">
        <w:rPr>
          <w:sz w:val="26"/>
        </w:rPr>
        <w:t xml:space="preserve"> 5.10.6. Применение к обучающемуся меры дисциплинарного взыскания оформляется в виде приказа руководителя  Учреждения и  доводится до обучающегося, родителей</w:t>
      </w:r>
    </w:p>
    <w:p w:rsidR="00F655B3" w:rsidRPr="009E4335" w:rsidRDefault="00F655B3" w:rsidP="00F655B3">
      <w:pPr>
        <w:tabs>
          <w:tab w:val="left" w:pos="-240"/>
          <w:tab w:val="left" w:pos="120"/>
        </w:tabs>
        <w:rPr>
          <w:sz w:val="26"/>
        </w:rPr>
      </w:pPr>
      <w:r w:rsidRPr="009E4335">
        <w:rPr>
          <w:sz w:val="26"/>
        </w:rPr>
        <w:t>(законных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обучающегося, родителей (законных представителей)  обучающегося ознакомиться с указанным приказом под роспись оформляется соответствующим актом.</w:t>
      </w:r>
    </w:p>
    <w:p w:rsidR="00F655B3" w:rsidRPr="009E4335" w:rsidRDefault="00F655B3" w:rsidP="00F655B3">
      <w:pPr>
        <w:tabs>
          <w:tab w:val="left" w:pos="-240"/>
          <w:tab w:val="left" w:pos="120"/>
        </w:tabs>
        <w:rPr>
          <w:sz w:val="26"/>
        </w:rPr>
      </w:pPr>
      <w:r w:rsidRPr="009E4335">
        <w:rPr>
          <w:sz w:val="26"/>
        </w:rPr>
        <w:t xml:space="preserve"> 5.11. Применение мер дисциплинарного взыскания, не предусмотренных настоящими Правилами, запрещается.</w:t>
      </w:r>
    </w:p>
    <w:p w:rsidR="00F655B3" w:rsidRPr="009E4335" w:rsidRDefault="00F655B3" w:rsidP="00F655B3">
      <w:pPr>
        <w:widowControl w:val="0"/>
        <w:autoSpaceDE w:val="0"/>
        <w:autoSpaceDN w:val="0"/>
        <w:adjustRightInd w:val="0"/>
        <w:jc w:val="both"/>
        <w:rPr>
          <w:sz w:val="26"/>
        </w:rPr>
      </w:pPr>
      <w:r w:rsidRPr="009E4335">
        <w:rPr>
          <w:sz w:val="26"/>
        </w:rPr>
        <w:t xml:space="preserve">5.12. Обучающийся,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 </w:t>
      </w:r>
    </w:p>
    <w:p w:rsidR="00F655B3" w:rsidRPr="009E4335" w:rsidRDefault="00F655B3" w:rsidP="00F655B3">
      <w:pPr>
        <w:widowControl w:val="0"/>
        <w:autoSpaceDE w:val="0"/>
        <w:autoSpaceDN w:val="0"/>
        <w:adjustRightInd w:val="0"/>
        <w:jc w:val="both"/>
        <w:rPr>
          <w:sz w:val="26"/>
        </w:rPr>
      </w:pPr>
      <w:r w:rsidRPr="009E4335">
        <w:rPr>
          <w:sz w:val="26"/>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655B3" w:rsidRPr="009E4335" w:rsidRDefault="00F655B3" w:rsidP="00F655B3">
      <w:pPr>
        <w:widowControl w:val="0"/>
        <w:autoSpaceDE w:val="0"/>
        <w:autoSpaceDN w:val="0"/>
        <w:adjustRightInd w:val="0"/>
        <w:jc w:val="both"/>
        <w:rPr>
          <w:sz w:val="26"/>
        </w:rPr>
      </w:pPr>
      <w:r w:rsidRPr="009E4335">
        <w:rPr>
          <w:sz w:val="26"/>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655B3" w:rsidRPr="009E4335" w:rsidRDefault="00F655B3" w:rsidP="00F655B3">
      <w:pPr>
        <w:widowControl w:val="0"/>
        <w:autoSpaceDE w:val="0"/>
        <w:autoSpaceDN w:val="0"/>
        <w:adjustRightInd w:val="0"/>
        <w:jc w:val="both"/>
        <w:rPr>
          <w:sz w:val="26"/>
        </w:rPr>
      </w:pPr>
      <w:r w:rsidRPr="009E4335">
        <w:rPr>
          <w:sz w:val="26"/>
        </w:rPr>
        <w:lastRenderedPageBreak/>
        <w:t>5.13.  Если в течение учебного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F655B3" w:rsidRPr="009E4335" w:rsidRDefault="00F655B3" w:rsidP="00F655B3">
      <w:pPr>
        <w:widowControl w:val="0"/>
        <w:autoSpaceDE w:val="0"/>
        <w:autoSpaceDN w:val="0"/>
        <w:adjustRightInd w:val="0"/>
        <w:jc w:val="both"/>
        <w:rPr>
          <w:sz w:val="26"/>
        </w:rPr>
      </w:pPr>
      <w:r w:rsidRPr="009E4335">
        <w:rPr>
          <w:sz w:val="26"/>
        </w:rPr>
        <w:t>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совета родителей (законных представителей) обучающихся. Снятие дисциплинарного взыскания  оформляется приказом руководителя Учреждения.</w:t>
      </w:r>
    </w:p>
    <w:p w:rsidR="00F655B3" w:rsidRPr="009E4335" w:rsidRDefault="00F655B3" w:rsidP="00F655B3">
      <w:pPr>
        <w:widowControl w:val="0"/>
        <w:autoSpaceDE w:val="0"/>
        <w:autoSpaceDN w:val="0"/>
        <w:adjustRightInd w:val="0"/>
        <w:jc w:val="both"/>
        <w:rPr>
          <w:sz w:val="26"/>
        </w:rPr>
      </w:pPr>
    </w:p>
    <w:p w:rsidR="00F655B3" w:rsidRPr="009E4335" w:rsidRDefault="00F655B3" w:rsidP="00F655B3">
      <w:pPr>
        <w:tabs>
          <w:tab w:val="left" w:pos="-240"/>
          <w:tab w:val="left" w:pos="120"/>
        </w:tabs>
        <w:ind w:left="-360" w:firstLine="360"/>
        <w:jc w:val="center"/>
        <w:rPr>
          <w:b/>
          <w:sz w:val="26"/>
        </w:rPr>
      </w:pPr>
      <w:r w:rsidRPr="009E4335">
        <w:rPr>
          <w:b/>
          <w:sz w:val="26"/>
        </w:rPr>
        <w:t>6. Заключительные положения.</w:t>
      </w:r>
    </w:p>
    <w:p w:rsidR="00F655B3" w:rsidRPr="009E4335" w:rsidRDefault="00F655B3" w:rsidP="00F655B3">
      <w:pPr>
        <w:tabs>
          <w:tab w:val="left" w:pos="-240"/>
          <w:tab w:val="left" w:pos="120"/>
        </w:tabs>
        <w:ind w:left="-360" w:firstLine="360"/>
        <w:jc w:val="center"/>
        <w:rPr>
          <w:b/>
          <w:sz w:val="26"/>
        </w:rPr>
      </w:pPr>
    </w:p>
    <w:p w:rsidR="00F655B3" w:rsidRPr="009E4335" w:rsidRDefault="00F655B3" w:rsidP="00F655B3">
      <w:pPr>
        <w:tabs>
          <w:tab w:val="left" w:pos="-240"/>
          <w:tab w:val="left" w:pos="120"/>
        </w:tabs>
        <w:ind w:left="-360" w:firstLine="360"/>
        <w:jc w:val="both"/>
        <w:rPr>
          <w:sz w:val="26"/>
        </w:rPr>
      </w:pPr>
      <w:r w:rsidRPr="009E4335">
        <w:rPr>
          <w:sz w:val="26"/>
        </w:rPr>
        <w:t>1. Настоящие Правила действуют на всей территории Учреждения и распространяются на все мероприятия с участием учащихся Учреждения.</w:t>
      </w:r>
    </w:p>
    <w:p w:rsidR="007F42A4" w:rsidRDefault="007F42A4"/>
    <w:sectPr w:rsidR="007F42A4" w:rsidSect="009E4335">
      <w:footerReference w:type="default" r:id="rId8"/>
      <w:pgSz w:w="11906" w:h="16838"/>
      <w:pgMar w:top="1276"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C84" w:rsidRDefault="00166C84" w:rsidP="00E65644">
      <w:pPr>
        <w:spacing w:after="0" w:line="240" w:lineRule="auto"/>
      </w:pPr>
      <w:r>
        <w:separator/>
      </w:r>
    </w:p>
  </w:endnote>
  <w:endnote w:type="continuationSeparator" w:id="1">
    <w:p w:rsidR="00166C84" w:rsidRDefault="00166C84" w:rsidP="00E656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D0" w:rsidRDefault="005628EF">
    <w:pPr>
      <w:pStyle w:val="a5"/>
      <w:jc w:val="right"/>
    </w:pPr>
    <w:r>
      <w:fldChar w:fldCharType="begin"/>
    </w:r>
    <w:r w:rsidR="007F42A4">
      <w:instrText xml:space="preserve"> PAGE   \* MERGEFORMAT </w:instrText>
    </w:r>
    <w:r>
      <w:fldChar w:fldCharType="separate"/>
    </w:r>
    <w:r w:rsidR="00EC50D5">
      <w:rPr>
        <w:noProof/>
      </w:rPr>
      <w:t>11</w:t>
    </w:r>
    <w:r>
      <w:fldChar w:fldCharType="end"/>
    </w:r>
  </w:p>
  <w:p w:rsidR="00F343D0" w:rsidRDefault="00166C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C84" w:rsidRDefault="00166C84" w:rsidP="00E65644">
      <w:pPr>
        <w:spacing w:after="0" w:line="240" w:lineRule="auto"/>
      </w:pPr>
      <w:r>
        <w:separator/>
      </w:r>
    </w:p>
  </w:footnote>
  <w:footnote w:type="continuationSeparator" w:id="1">
    <w:p w:rsidR="00166C84" w:rsidRDefault="00166C84" w:rsidP="00E656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55B3"/>
    <w:rsid w:val="00166C84"/>
    <w:rsid w:val="001711E8"/>
    <w:rsid w:val="005628EF"/>
    <w:rsid w:val="007F42A4"/>
    <w:rsid w:val="009430E1"/>
    <w:rsid w:val="00E65644"/>
    <w:rsid w:val="00EC50D5"/>
    <w:rsid w:val="00F65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65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 Style21"/>
    <w:rsid w:val="00F655B3"/>
    <w:rPr>
      <w:rFonts w:ascii="Times New Roman" w:hAnsi="Times New Roman" w:cs="Times New Roman"/>
      <w:sz w:val="22"/>
      <w:szCs w:val="22"/>
    </w:rPr>
  </w:style>
  <w:style w:type="paragraph" w:customStyle="1" w:styleId="Style1">
    <w:name w:val="Style1"/>
    <w:basedOn w:val="a"/>
    <w:rsid w:val="00F655B3"/>
    <w:pPr>
      <w:widowControl w:val="0"/>
      <w:autoSpaceDE w:val="0"/>
      <w:autoSpaceDN w:val="0"/>
      <w:adjustRightInd w:val="0"/>
      <w:spacing w:after="0" w:line="274" w:lineRule="exact"/>
      <w:ind w:hanging="202"/>
    </w:pPr>
    <w:rPr>
      <w:rFonts w:ascii="Times New Roman" w:eastAsia="Times New Roman" w:hAnsi="Times New Roman" w:cs="Times New Roman"/>
      <w:sz w:val="24"/>
      <w:szCs w:val="24"/>
    </w:rPr>
  </w:style>
  <w:style w:type="paragraph" w:customStyle="1" w:styleId="ConsPlusNormal">
    <w:name w:val="ConsPlusNormal"/>
    <w:rsid w:val="00F655B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Strong"/>
    <w:qFormat/>
    <w:rsid w:val="00F655B3"/>
    <w:rPr>
      <w:b/>
      <w:bCs/>
    </w:rPr>
  </w:style>
  <w:style w:type="paragraph" w:styleId="a5">
    <w:name w:val="footer"/>
    <w:basedOn w:val="a"/>
    <w:link w:val="a6"/>
    <w:uiPriority w:val="99"/>
    <w:rsid w:val="00F655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655B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C720-AD28-41EF-9CA1-167B413D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3260</Words>
  <Characters>18584</Characters>
  <Application>Microsoft Office Word</Application>
  <DocSecurity>0</DocSecurity>
  <Lines>154</Lines>
  <Paragraphs>43</Paragraphs>
  <ScaleCrop>false</ScaleCrop>
  <Company>MICROSOFT</Company>
  <LinksUpToDate>false</LinksUpToDate>
  <CharactersWithSpaces>21801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2017-12-14T07:41:00Z</dcterms:created>
  <dcterms:modified xsi:type="dcterms:W3CDTF">2018-01-19T06:11:00Z</dcterms:modified>
</cp:coreProperties>
</file>